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A3" w:rsidRPr="00D272A3" w:rsidRDefault="00D272A3" w:rsidP="00D272A3">
      <w:pPr>
        <w:rPr>
          <w:b/>
          <w:bCs/>
          <w:sz w:val="24"/>
          <w:szCs w:val="24"/>
          <w:u w:val="single"/>
        </w:rPr>
      </w:pPr>
      <w:r w:rsidRPr="00D272A3">
        <w:rPr>
          <w:b/>
          <w:bCs/>
          <w:sz w:val="24"/>
          <w:szCs w:val="24"/>
          <w:u w:val="single"/>
        </w:rPr>
        <w:t>OBLASTI ASIE</w:t>
      </w:r>
    </w:p>
    <w:p w:rsidR="00D272A3" w:rsidRPr="00D272A3" w:rsidRDefault="00D272A3" w:rsidP="00D272A3">
      <w:pPr>
        <w:numPr>
          <w:ilvl w:val="0"/>
          <w:numId w:val="4"/>
        </w:numPr>
        <w:rPr>
          <w:bCs/>
          <w:sz w:val="24"/>
          <w:szCs w:val="24"/>
        </w:rPr>
      </w:pPr>
      <w:r w:rsidRPr="00D272A3">
        <w:rPr>
          <w:bCs/>
          <w:sz w:val="24"/>
          <w:szCs w:val="24"/>
        </w:rPr>
        <w:t>Asie rozdělena na 7 oblastí: Jihozápadní Asie (Blízký Východ, Státy Arabského poloostrova), Kavkaz, Jižní Asie, Jihovýchodní Asie, Východní Asie, Centrální Asie, Severní Asie</w:t>
      </w:r>
    </w:p>
    <w:p w:rsidR="00D272A3" w:rsidRPr="00D272A3" w:rsidRDefault="00D272A3" w:rsidP="00D272A3">
      <w:pPr>
        <w:rPr>
          <w:b/>
          <w:bCs/>
          <w:sz w:val="24"/>
          <w:szCs w:val="24"/>
          <w:u w:val="single"/>
        </w:rPr>
      </w:pPr>
    </w:p>
    <w:p w:rsidR="00D272A3" w:rsidRPr="00D272A3" w:rsidRDefault="00D272A3" w:rsidP="00D272A3">
      <w:pPr>
        <w:rPr>
          <w:sz w:val="24"/>
          <w:szCs w:val="24"/>
        </w:rPr>
      </w:pPr>
      <w:r w:rsidRPr="00D272A3">
        <w:rPr>
          <w:b/>
          <w:bCs/>
          <w:sz w:val="24"/>
          <w:szCs w:val="24"/>
          <w:u w:val="single"/>
        </w:rPr>
        <w:t xml:space="preserve">1. Jihozápadní Asie  </w:t>
      </w:r>
    </w:p>
    <w:p w:rsidR="00D272A3" w:rsidRPr="00D272A3" w:rsidRDefault="00D272A3" w:rsidP="00D272A3">
      <w:pPr>
        <w:rPr>
          <w:sz w:val="24"/>
          <w:szCs w:val="24"/>
        </w:rPr>
      </w:pPr>
      <w:r w:rsidRPr="00D272A3">
        <w:rPr>
          <w:b/>
          <w:bCs/>
          <w:sz w:val="24"/>
          <w:szCs w:val="24"/>
          <w:u w:val="single"/>
        </w:rPr>
        <w:t xml:space="preserve">A. Blízký Východ </w:t>
      </w:r>
    </w:p>
    <w:p w:rsidR="00D272A3" w:rsidRPr="00D272A3" w:rsidRDefault="00D272A3" w:rsidP="00D272A3">
      <w:pPr>
        <w:numPr>
          <w:ilvl w:val="0"/>
          <w:numId w:val="1"/>
        </w:numPr>
        <w:rPr>
          <w:sz w:val="24"/>
          <w:szCs w:val="24"/>
        </w:rPr>
      </w:pPr>
      <w:r w:rsidRPr="00D272A3">
        <w:rPr>
          <w:sz w:val="24"/>
          <w:szCs w:val="24"/>
        </w:rPr>
        <w:t>kolébka mnoha starých civilizací</w:t>
      </w:r>
    </w:p>
    <w:p w:rsidR="00D272A3" w:rsidRPr="00D272A3" w:rsidRDefault="00D272A3" w:rsidP="00D272A3">
      <w:pPr>
        <w:numPr>
          <w:ilvl w:val="0"/>
          <w:numId w:val="1"/>
        </w:numPr>
        <w:rPr>
          <w:sz w:val="24"/>
          <w:szCs w:val="24"/>
        </w:rPr>
      </w:pPr>
      <w:r w:rsidRPr="00D272A3">
        <w:rPr>
          <w:sz w:val="24"/>
          <w:szCs w:val="24"/>
        </w:rPr>
        <w:t>kolébka mnoha náboženství – islám, křesťanství, judaismus, budhismus, hinduismus, šintoismus …</w:t>
      </w:r>
    </w:p>
    <w:p w:rsidR="00D272A3" w:rsidRPr="00D272A3" w:rsidRDefault="00D272A3" w:rsidP="00D272A3">
      <w:pPr>
        <w:numPr>
          <w:ilvl w:val="0"/>
          <w:numId w:val="2"/>
        </w:numPr>
        <w:rPr>
          <w:sz w:val="24"/>
          <w:szCs w:val="24"/>
        </w:rPr>
      </w:pPr>
      <w:r w:rsidRPr="00D272A3">
        <w:rPr>
          <w:sz w:val="24"/>
          <w:szCs w:val="24"/>
        </w:rPr>
        <w:t>většina povrchu je nehostinná, rozlehlé písečné a kamenité pouště</w:t>
      </w:r>
    </w:p>
    <w:p w:rsidR="00D272A3" w:rsidRPr="00D272A3" w:rsidRDefault="00D272A3" w:rsidP="00D272A3">
      <w:pPr>
        <w:numPr>
          <w:ilvl w:val="0"/>
          <w:numId w:val="2"/>
        </w:numPr>
        <w:rPr>
          <w:sz w:val="24"/>
          <w:szCs w:val="24"/>
        </w:rPr>
      </w:pPr>
      <w:r w:rsidRPr="00D272A3">
        <w:rPr>
          <w:sz w:val="24"/>
          <w:szCs w:val="24"/>
        </w:rPr>
        <w:t>až do objevení ropy ve 20. století velmi zaostalé země</w:t>
      </w:r>
    </w:p>
    <w:p w:rsidR="00D272A3" w:rsidRPr="00D272A3" w:rsidRDefault="00D272A3" w:rsidP="00D272A3">
      <w:pPr>
        <w:numPr>
          <w:ilvl w:val="0"/>
          <w:numId w:val="2"/>
        </w:numPr>
        <w:rPr>
          <w:sz w:val="24"/>
          <w:szCs w:val="24"/>
        </w:rPr>
      </w:pPr>
      <w:r w:rsidRPr="00D272A3">
        <w:rPr>
          <w:sz w:val="24"/>
          <w:szCs w:val="24"/>
        </w:rPr>
        <w:t>koráby pouště = velbloudi</w:t>
      </w:r>
    </w:p>
    <w:p w:rsidR="00D272A3" w:rsidRPr="00D272A3" w:rsidRDefault="00D272A3" w:rsidP="00D272A3">
      <w:pPr>
        <w:numPr>
          <w:ilvl w:val="0"/>
          <w:numId w:val="2"/>
        </w:numPr>
        <w:rPr>
          <w:sz w:val="24"/>
          <w:szCs w:val="24"/>
        </w:rPr>
      </w:pPr>
      <w:r w:rsidRPr="00D272A3">
        <w:rPr>
          <w:sz w:val="24"/>
          <w:szCs w:val="24"/>
        </w:rPr>
        <w:t>Turecko, Sýrie, Izrael, Libanon, Jordánsko</w:t>
      </w:r>
    </w:p>
    <w:p w:rsidR="00D272A3" w:rsidRPr="00D272A3" w:rsidRDefault="00D272A3" w:rsidP="00D272A3">
      <w:pPr>
        <w:rPr>
          <w:sz w:val="24"/>
          <w:szCs w:val="24"/>
        </w:rPr>
      </w:pPr>
      <w:r w:rsidRPr="00D272A3">
        <w:rPr>
          <w:sz w:val="24"/>
          <w:szCs w:val="24"/>
        </w:rPr>
        <w:t xml:space="preserve">     </w:t>
      </w:r>
    </w:p>
    <w:p w:rsidR="00D272A3" w:rsidRPr="00D272A3" w:rsidRDefault="00D272A3" w:rsidP="00D272A3">
      <w:pPr>
        <w:rPr>
          <w:b/>
          <w:bCs/>
          <w:sz w:val="24"/>
          <w:szCs w:val="24"/>
        </w:rPr>
      </w:pPr>
      <w:r w:rsidRPr="00D272A3">
        <w:rPr>
          <w:b/>
          <w:bCs/>
          <w:sz w:val="24"/>
          <w:szCs w:val="24"/>
          <w:u w:val="single"/>
        </w:rPr>
        <w:t>TURECKO</w:t>
      </w:r>
      <w:r w:rsidRPr="00D272A3">
        <w:rPr>
          <w:b/>
          <w:bCs/>
          <w:sz w:val="24"/>
          <w:szCs w:val="24"/>
        </w:rPr>
        <w:t xml:space="preserve">                 </w:t>
      </w:r>
      <w:r w:rsidRPr="00D272A3">
        <w:rPr>
          <w:b/>
          <w:bCs/>
          <w:sz w:val="24"/>
          <w:szCs w:val="24"/>
        </w:rPr>
        <w:drawing>
          <wp:inline distT="0" distB="0" distL="0" distR="0" wp14:anchorId="71BB307D" wp14:editId="35401BBB">
            <wp:extent cx="906780" cy="906780"/>
            <wp:effectExtent l="0" t="0" r="7620" b="7620"/>
            <wp:docPr id="17412" name="Picture 6" descr="Turecko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6" descr="Turecko - Aktuálně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i/>
          <w:iCs/>
          <w:sz w:val="24"/>
          <w:szCs w:val="24"/>
          <w:u w:val="single"/>
        </w:rPr>
        <w:t>hl. město</w:t>
      </w:r>
      <w:r w:rsidRPr="00D272A3">
        <w:rPr>
          <w:sz w:val="24"/>
          <w:szCs w:val="24"/>
        </w:rPr>
        <w:t>: Ankara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Istanbul – největší město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chetitská, byzantská a osmanská říše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sopečná činnost, zemětřesení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úžiny Bospor a Dardanely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prameny řek Eufrat a Tigris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Ararat (nejvyšší vrchol), pohoří Taurus, Pontské hory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islám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ve vnitrozemí oblast Anatolie – dnes obilnice státu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travnaté stepi a lesy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habr, vavřín, myrta, cesmína</w:t>
      </w:r>
    </w:p>
    <w:p w:rsidR="00D272A3" w:rsidRPr="00D272A3" w:rsidRDefault="00D272A3" w:rsidP="00D272A3">
      <w:pPr>
        <w:numPr>
          <w:ilvl w:val="0"/>
          <w:numId w:val="3"/>
        </w:numPr>
        <w:rPr>
          <w:sz w:val="24"/>
          <w:szCs w:val="24"/>
        </w:rPr>
      </w:pPr>
      <w:r w:rsidRPr="00D272A3">
        <w:rPr>
          <w:sz w:val="24"/>
          <w:szCs w:val="24"/>
        </w:rPr>
        <w:t>velmi bohatá historie – turistický ruch (památky i krásné pobřeží)</w:t>
      </w:r>
    </w:p>
    <w:p w:rsidR="0096775A" w:rsidRDefault="0096775A">
      <w:bookmarkStart w:id="0" w:name="_GoBack"/>
      <w:bookmarkEnd w:id="0"/>
    </w:p>
    <w:sectPr w:rsidR="0096775A" w:rsidSect="00D27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B25"/>
    <w:multiLevelType w:val="hybridMultilevel"/>
    <w:tmpl w:val="7DEAFBE6"/>
    <w:lvl w:ilvl="0" w:tplc="2864F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7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4E4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DE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83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E4C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6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AA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29C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310570"/>
    <w:multiLevelType w:val="hybridMultilevel"/>
    <w:tmpl w:val="8A9ACFCC"/>
    <w:lvl w:ilvl="0" w:tplc="49C0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23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B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43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42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EE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AC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17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C7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897576"/>
    <w:multiLevelType w:val="hybridMultilevel"/>
    <w:tmpl w:val="2702E5C8"/>
    <w:lvl w:ilvl="0" w:tplc="C2444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C2C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9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83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64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2F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0A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4B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E2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75E2DD5"/>
    <w:multiLevelType w:val="hybridMultilevel"/>
    <w:tmpl w:val="E982C7E4"/>
    <w:lvl w:ilvl="0" w:tplc="137A7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6E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EB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05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C2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44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8D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65B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E78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A3"/>
    <w:rsid w:val="0096775A"/>
    <w:rsid w:val="00D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FCAA-151C-4697-B3FA-910806A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2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2025-05-19T20:52:00Z</dcterms:created>
  <dcterms:modified xsi:type="dcterms:W3CDTF">2025-05-19T20:56:00Z</dcterms:modified>
</cp:coreProperties>
</file>