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7" w:rsidRDefault="000A4BA0">
      <w:bookmarkStart w:id="0" w:name="_GoBack"/>
      <w:bookmarkEnd w:id="0"/>
      <w:r w:rsidRPr="000A4BA0">
        <w:rPr>
          <w:sz w:val="40"/>
          <w:szCs w:val="40"/>
          <w:highlight w:val="yellow"/>
        </w:rPr>
        <w:t>Benzin</w:t>
      </w:r>
      <w:r w:rsidRPr="000A4BA0">
        <w:rPr>
          <w:sz w:val="40"/>
          <w:szCs w:val="40"/>
        </w:rPr>
        <w:t xml:space="preserve"> </w:t>
      </w:r>
      <w:r>
        <w:t xml:space="preserve">                                                             24.2.</w:t>
      </w:r>
    </w:p>
    <w:p w:rsidR="000A4BA0" w:rsidRDefault="000A4BA0" w:rsidP="000A4BA0">
      <w:r>
        <w:t xml:space="preserve">- směs kapalných uhlovodíků, počet C (5-11), obsahuje alkany, cykloalkany i </w:t>
      </w:r>
      <w:proofErr w:type="spellStart"/>
      <w:r>
        <w:t>areny</w:t>
      </w:r>
      <w:proofErr w:type="spellEnd"/>
    </w:p>
    <w:p w:rsidR="000A4BA0" w:rsidRDefault="000A4BA0" w:rsidP="000A4BA0">
      <w:r>
        <w:t>- hořlavá a zdraví škodlivá látka</w:t>
      </w:r>
    </w:p>
    <w:p w:rsidR="000A4BA0" w:rsidRDefault="000A4BA0" w:rsidP="000A4BA0">
      <w:r>
        <w:t>- vyrábí se frakční destilací ropy</w:t>
      </w:r>
    </w:p>
    <w:p w:rsidR="000A4BA0" w:rsidRDefault="000A4BA0" w:rsidP="000A4BA0">
      <w:r>
        <w:t>OKTANOVÉ ČÍSLO – udává kvalitu benzínu (Natural 95)</w:t>
      </w:r>
    </w:p>
    <w:p w:rsidR="000A4BA0" w:rsidRPr="000A4BA0" w:rsidRDefault="000A4BA0" w:rsidP="000A4BA0">
      <w:pPr>
        <w:rPr>
          <w:sz w:val="40"/>
          <w:szCs w:val="40"/>
        </w:rPr>
      </w:pPr>
      <w:r w:rsidRPr="000A4BA0">
        <w:rPr>
          <w:sz w:val="40"/>
          <w:szCs w:val="40"/>
          <w:highlight w:val="yellow"/>
        </w:rPr>
        <w:t>Nafta</w:t>
      </w:r>
    </w:p>
    <w:p w:rsidR="000A4BA0" w:rsidRDefault="000A4BA0" w:rsidP="000A4BA0">
      <w:pPr>
        <w:pStyle w:val="Odstavecseseznamem"/>
        <w:numPr>
          <w:ilvl w:val="0"/>
          <w:numId w:val="2"/>
        </w:numPr>
      </w:pPr>
      <w:r>
        <w:t xml:space="preserve"> směs uhlovodíků (C12 – C22), zdraví škodlivé, „diesel“</w:t>
      </w:r>
    </w:p>
    <w:sectPr w:rsidR="000A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86"/>
    <w:multiLevelType w:val="hybridMultilevel"/>
    <w:tmpl w:val="8D6875B2"/>
    <w:lvl w:ilvl="0" w:tplc="6A90B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99A"/>
    <w:multiLevelType w:val="hybridMultilevel"/>
    <w:tmpl w:val="BF2A51DA"/>
    <w:lvl w:ilvl="0" w:tplc="C8CE1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A0"/>
    <w:rsid w:val="000A4BA0"/>
    <w:rsid w:val="00217E6D"/>
    <w:rsid w:val="00270EBE"/>
    <w:rsid w:val="00B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E64D-95B5-42DF-B86A-A127E91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Manová Zuzana</dc:creator>
  <cp:keywords/>
  <dc:description/>
  <cp:lastModifiedBy>Mgr. Manová Zuzana</cp:lastModifiedBy>
  <cp:revision>2</cp:revision>
  <dcterms:created xsi:type="dcterms:W3CDTF">2021-02-28T19:21:00Z</dcterms:created>
  <dcterms:modified xsi:type="dcterms:W3CDTF">2021-02-28T19:21:00Z</dcterms:modified>
</cp:coreProperties>
</file>