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ED" w:rsidRPr="00F52FED" w:rsidRDefault="00F52FED" w:rsidP="00F52FED">
      <w:pPr>
        <w:rPr>
          <w:rFonts w:ascii="Times New Roman" w:hAnsi="Times New Roman" w:cs="Times New Roman"/>
          <w:sz w:val="36"/>
          <w:szCs w:val="36"/>
        </w:rPr>
      </w:pPr>
      <w:r w:rsidRPr="00F52FED">
        <w:rPr>
          <w:rFonts w:ascii="Times New Roman" w:hAnsi="Times New Roman" w:cs="Times New Roman"/>
          <w:b/>
          <w:bCs/>
          <w:sz w:val="36"/>
          <w:szCs w:val="36"/>
          <w:u w:val="single"/>
        </w:rPr>
        <w:t>Nerostné suroviny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 </w:t>
      </w:r>
      <w:r w:rsidRPr="00F52FED">
        <w:rPr>
          <w:rFonts w:ascii="Times New Roman" w:hAnsi="Times New Roman" w:cs="Times New Roman"/>
        </w:rPr>
        <w:t>neobnovitelné přírodní zdroje; člověk je zpracovává a využívá</w:t>
      </w:r>
      <w:bookmarkStart w:id="0" w:name="_GoBack"/>
      <w:bookmarkEnd w:id="0"/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  <w:b/>
          <w:bCs/>
          <w:u w:val="single"/>
        </w:rPr>
        <w:t>Přírodní zdroje</w:t>
      </w:r>
    </w:p>
    <w:p w:rsidR="00F52FED" w:rsidRPr="00F52FED" w:rsidRDefault="00F52FED" w:rsidP="0076705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  <w:i/>
          <w:iCs/>
          <w:u w:val="single"/>
        </w:rPr>
        <w:t>obnovitelné</w:t>
      </w:r>
      <w:r w:rsidRPr="00F52FED">
        <w:rPr>
          <w:rFonts w:ascii="Times New Roman" w:hAnsi="Times New Roman" w:cs="Times New Roman"/>
        </w:rPr>
        <w:t xml:space="preserve"> – voda, vítr, sluneční</w:t>
      </w:r>
      <w:r w:rsidRPr="00F52FED">
        <w:rPr>
          <w:rFonts w:ascii="Times New Roman" w:hAnsi="Times New Roman" w:cs="Times New Roman"/>
        </w:rPr>
        <w:t xml:space="preserve"> záření, půda, rostlinstvo, vzduch, biomasa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  <w:i/>
          <w:iCs/>
        </w:rPr>
        <w:t xml:space="preserve">       B) </w:t>
      </w:r>
      <w:r w:rsidRPr="00F52FED">
        <w:rPr>
          <w:rFonts w:ascii="Times New Roman" w:hAnsi="Times New Roman" w:cs="Times New Roman"/>
          <w:i/>
          <w:iCs/>
          <w:u w:val="single"/>
        </w:rPr>
        <w:t>neobnovitelné</w:t>
      </w:r>
      <w:r w:rsidRPr="00F52FED">
        <w:rPr>
          <w:rFonts w:ascii="Times New Roman" w:hAnsi="Times New Roman" w:cs="Times New Roman"/>
        </w:rPr>
        <w:t>: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a) </w:t>
      </w:r>
      <w:r w:rsidRPr="00F52FED">
        <w:rPr>
          <w:rFonts w:ascii="Times New Roman" w:hAnsi="Times New Roman" w:cs="Times New Roman"/>
          <w:b/>
          <w:bCs/>
        </w:rPr>
        <w:t xml:space="preserve">energetické suroviny </w:t>
      </w:r>
      <w:r w:rsidRPr="00F52FED">
        <w:rPr>
          <w:rFonts w:ascii="Times New Roman" w:hAnsi="Times New Roman" w:cs="Times New Roman"/>
        </w:rPr>
        <w:t xml:space="preserve">(paliva) = ropa, zem. </w:t>
      </w:r>
      <w:proofErr w:type="gramStart"/>
      <w:r w:rsidRPr="00F52FED">
        <w:rPr>
          <w:rFonts w:ascii="Times New Roman" w:hAnsi="Times New Roman" w:cs="Times New Roman"/>
        </w:rPr>
        <w:t>plyn</w:t>
      </w:r>
      <w:proofErr w:type="gramEnd"/>
      <w:r w:rsidRPr="00F52FED">
        <w:rPr>
          <w:rFonts w:ascii="Times New Roman" w:hAnsi="Times New Roman" w:cs="Times New Roman"/>
        </w:rPr>
        <w:t>, hnědé a černé uhlí, rašelina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b)</w:t>
      </w:r>
      <w:r w:rsidRPr="00F52FED">
        <w:rPr>
          <w:rFonts w:ascii="Times New Roman" w:hAnsi="Times New Roman" w:cs="Times New Roman"/>
          <w:b/>
          <w:bCs/>
        </w:rPr>
        <w:t xml:space="preserve"> rudy </w:t>
      </w:r>
      <w:r w:rsidRPr="00F52FED">
        <w:rPr>
          <w:rFonts w:ascii="Times New Roman" w:hAnsi="Times New Roman" w:cs="Times New Roman"/>
        </w:rPr>
        <w:t xml:space="preserve">– černých kovů (rudy železa), barevných kovů (bauxit a rudy mědi a olova) a drahých   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                kovů (zlato, stříbro)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c) </w:t>
      </w:r>
      <w:r w:rsidRPr="00F52FED">
        <w:rPr>
          <w:rFonts w:ascii="Times New Roman" w:hAnsi="Times New Roman" w:cs="Times New Roman"/>
          <w:b/>
          <w:bCs/>
        </w:rPr>
        <w:t xml:space="preserve">nerudní suroviny </w:t>
      </w:r>
      <w:r w:rsidRPr="00F52FED">
        <w:rPr>
          <w:rFonts w:ascii="Times New Roman" w:hAnsi="Times New Roman" w:cs="Times New Roman"/>
        </w:rPr>
        <w:t xml:space="preserve">– drahé kameny (diamanty), suroviny pro chemii a potravinářství (sůl                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                 kamenná)</w:t>
      </w:r>
    </w:p>
    <w:p w:rsidR="001171F2" w:rsidRPr="00F52FED" w:rsidRDefault="001171F2">
      <w:pPr>
        <w:rPr>
          <w:rFonts w:ascii="Times New Roman" w:hAnsi="Times New Roman" w:cs="Times New Roman"/>
        </w:rPr>
      </w:pPr>
    </w:p>
    <w:p w:rsidR="00F52FED" w:rsidRPr="00F52FED" w:rsidRDefault="00F52FED" w:rsidP="00F52FED">
      <w:pPr>
        <w:rPr>
          <w:rFonts w:ascii="Times New Roman" w:hAnsi="Times New Roman" w:cs="Times New Roman"/>
          <w:sz w:val="36"/>
          <w:szCs w:val="36"/>
        </w:rPr>
      </w:pPr>
      <w:r w:rsidRPr="00F52FED">
        <w:rPr>
          <w:rFonts w:ascii="Times New Roman" w:hAnsi="Times New Roman" w:cs="Times New Roman"/>
          <w:b/>
          <w:bCs/>
          <w:sz w:val="36"/>
          <w:szCs w:val="36"/>
          <w:u w:val="single"/>
        </w:rPr>
        <w:t>Průmysl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>1</w:t>
      </w:r>
      <w:r w:rsidRPr="00F52FED">
        <w:rPr>
          <w:rFonts w:ascii="Times New Roman" w:hAnsi="Times New Roman" w:cs="Times New Roman"/>
          <w:i/>
          <w:iCs/>
          <w:u w:val="single"/>
        </w:rPr>
        <w:t xml:space="preserve">) těžký průmysl </w:t>
      </w:r>
      <w:r w:rsidRPr="00F52FED">
        <w:rPr>
          <w:rFonts w:ascii="Times New Roman" w:hAnsi="Times New Roman" w:cs="Times New Roman"/>
        </w:rPr>
        <w:t>– těžební průmysl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                   </w:t>
      </w:r>
      <w:proofErr w:type="gramStart"/>
      <w:r w:rsidRPr="00F52FED">
        <w:rPr>
          <w:rFonts w:ascii="Times New Roman" w:hAnsi="Times New Roman" w:cs="Times New Roman"/>
        </w:rPr>
        <w:t>-  zpracovatelský</w:t>
      </w:r>
      <w:proofErr w:type="gramEnd"/>
      <w:r w:rsidRPr="00F52FED">
        <w:rPr>
          <w:rFonts w:ascii="Times New Roman" w:hAnsi="Times New Roman" w:cs="Times New Roman"/>
        </w:rPr>
        <w:t xml:space="preserve"> průmysl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2) </w:t>
      </w:r>
      <w:r w:rsidRPr="00F52FED">
        <w:rPr>
          <w:rFonts w:ascii="Times New Roman" w:hAnsi="Times New Roman" w:cs="Times New Roman"/>
          <w:i/>
          <w:iCs/>
          <w:u w:val="single"/>
        </w:rPr>
        <w:t xml:space="preserve">lehký průmysl </w:t>
      </w:r>
      <w:r w:rsidRPr="00F52FED">
        <w:rPr>
          <w:rFonts w:ascii="Times New Roman" w:hAnsi="Times New Roman" w:cs="Times New Roman"/>
        </w:rPr>
        <w:t>– spotřební průmysl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- Základním pohonem průmyslu je el. </w:t>
      </w:r>
      <w:proofErr w:type="gramStart"/>
      <w:r w:rsidRPr="00F52FED">
        <w:rPr>
          <w:rFonts w:ascii="Times New Roman" w:hAnsi="Times New Roman" w:cs="Times New Roman"/>
        </w:rPr>
        <w:t>energie</w:t>
      </w:r>
      <w:proofErr w:type="gramEnd"/>
      <w:r w:rsidRPr="00F52FED">
        <w:rPr>
          <w:rFonts w:ascii="Times New Roman" w:hAnsi="Times New Roman" w:cs="Times New Roman"/>
        </w:rPr>
        <w:t>, dnes využívání obnovitelných zdrojů (sluneční a větrné elektrárny).</w:t>
      </w:r>
    </w:p>
    <w:p w:rsidR="00F52FED" w:rsidRPr="00F52FED" w:rsidRDefault="00F52FED">
      <w:pPr>
        <w:rPr>
          <w:rFonts w:ascii="Times New Roman" w:hAnsi="Times New Roman" w:cs="Times New Roman"/>
        </w:rPr>
      </w:pPr>
    </w:p>
    <w:p w:rsidR="00F52FED" w:rsidRPr="00F52FED" w:rsidRDefault="00F52FED" w:rsidP="00F52FED">
      <w:pPr>
        <w:rPr>
          <w:rFonts w:ascii="Times New Roman" w:hAnsi="Times New Roman" w:cs="Times New Roman"/>
          <w:sz w:val="36"/>
          <w:szCs w:val="36"/>
        </w:rPr>
      </w:pPr>
      <w:r w:rsidRPr="00F52FED">
        <w:rPr>
          <w:rFonts w:ascii="Times New Roman" w:hAnsi="Times New Roman" w:cs="Times New Roman"/>
          <w:b/>
          <w:bCs/>
          <w:sz w:val="36"/>
          <w:szCs w:val="36"/>
          <w:u w:val="single"/>
        </w:rPr>
        <w:t>Služby</w:t>
      </w:r>
    </w:p>
    <w:p w:rsidR="00000000" w:rsidRPr="00F52FED" w:rsidRDefault="00F52FED" w:rsidP="00F52FE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>ne</w:t>
      </w:r>
      <w:r w:rsidRPr="00F52FED">
        <w:rPr>
          <w:rFonts w:ascii="Times New Roman" w:hAnsi="Times New Roman" w:cs="Times New Roman"/>
        </w:rPr>
        <w:t>výrobní činnost</w:t>
      </w:r>
    </w:p>
    <w:p w:rsidR="00F52FED" w:rsidRPr="00F52FED" w:rsidRDefault="00F52FED" w:rsidP="004F1CA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>zdravotnictví, školství, osobní doprava, cestovní ruch, zahraniční obchod a spoje (telekomunikace, média, internet)</w:t>
      </w:r>
    </w:p>
    <w:p w:rsidR="00000000" w:rsidRDefault="00F52FED" w:rsidP="00F52FE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>slouží ke zvyšování životní úrovně lidí</w:t>
      </w:r>
    </w:p>
    <w:p w:rsidR="00F52FED" w:rsidRPr="00F52FED" w:rsidRDefault="00F52FED" w:rsidP="00F52FED">
      <w:pPr>
        <w:ind w:left="720"/>
        <w:rPr>
          <w:rFonts w:ascii="Times New Roman" w:hAnsi="Times New Roman" w:cs="Times New Roman"/>
        </w:rPr>
      </w:pPr>
    </w:p>
    <w:p w:rsidR="00F52FED" w:rsidRPr="00F52FED" w:rsidRDefault="00F52FED" w:rsidP="00F52FED">
      <w:pPr>
        <w:rPr>
          <w:rFonts w:ascii="Times New Roman" w:hAnsi="Times New Roman" w:cs="Times New Roman"/>
          <w:sz w:val="36"/>
          <w:szCs w:val="36"/>
        </w:rPr>
      </w:pPr>
      <w:r w:rsidRPr="00F52FED">
        <w:rPr>
          <w:rFonts w:ascii="Times New Roman" w:hAnsi="Times New Roman" w:cs="Times New Roman"/>
          <w:b/>
          <w:bCs/>
          <w:sz w:val="36"/>
          <w:szCs w:val="36"/>
          <w:u w:val="single"/>
        </w:rPr>
        <w:t>Doprava</w:t>
      </w:r>
    </w:p>
    <w:p w:rsidR="00000000" w:rsidRPr="00F52FED" w:rsidRDefault="00F52FED" w:rsidP="00F52FE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>přesun osob (osobní doprava), nákladů (nákladní doprava)</w:t>
      </w:r>
    </w:p>
    <w:p w:rsidR="00000000" w:rsidRPr="00F52FED" w:rsidRDefault="00F52FED" w:rsidP="00F52FE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>potrubní doprava (ropovody, plynovody)</w:t>
      </w:r>
    </w:p>
    <w:p w:rsidR="00000000" w:rsidRPr="00F52FED" w:rsidRDefault="00F52FED" w:rsidP="00F52FE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>podle dopravního prostředí: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        a) </w:t>
      </w:r>
      <w:r w:rsidRPr="00F52FED">
        <w:rPr>
          <w:rFonts w:ascii="Times New Roman" w:hAnsi="Times New Roman" w:cs="Times New Roman"/>
          <w:i/>
          <w:iCs/>
          <w:u w:val="single"/>
        </w:rPr>
        <w:t xml:space="preserve">pozemní doprava </w:t>
      </w:r>
      <w:r w:rsidRPr="00F52FED">
        <w:rPr>
          <w:rFonts w:ascii="Times New Roman" w:hAnsi="Times New Roman" w:cs="Times New Roman"/>
        </w:rPr>
        <w:t>(silniční, železniční)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t xml:space="preserve">                  b) </w:t>
      </w:r>
      <w:r w:rsidRPr="00F52FED">
        <w:rPr>
          <w:rFonts w:ascii="Times New Roman" w:hAnsi="Times New Roman" w:cs="Times New Roman"/>
          <w:i/>
          <w:iCs/>
          <w:u w:val="single"/>
        </w:rPr>
        <w:t xml:space="preserve">vodní doprava </w:t>
      </w:r>
      <w:r w:rsidRPr="00F52FED">
        <w:rPr>
          <w:rFonts w:ascii="Times New Roman" w:hAnsi="Times New Roman" w:cs="Times New Roman"/>
        </w:rPr>
        <w:t>(námořní, říční)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  <w:b/>
          <w:bCs/>
        </w:rPr>
        <w:t xml:space="preserve">                  </w:t>
      </w:r>
      <w:r w:rsidRPr="00F52FED">
        <w:rPr>
          <w:rFonts w:ascii="Times New Roman" w:hAnsi="Times New Roman" w:cs="Times New Roman"/>
        </w:rPr>
        <w:t>c)</w:t>
      </w:r>
      <w:r w:rsidRPr="00F52FED">
        <w:rPr>
          <w:rFonts w:ascii="Times New Roman" w:hAnsi="Times New Roman" w:cs="Times New Roman"/>
          <w:b/>
          <w:bCs/>
        </w:rPr>
        <w:t xml:space="preserve"> </w:t>
      </w:r>
      <w:r w:rsidRPr="00F52FED">
        <w:rPr>
          <w:rFonts w:ascii="Times New Roman" w:hAnsi="Times New Roman" w:cs="Times New Roman"/>
          <w:i/>
          <w:iCs/>
          <w:u w:val="single"/>
        </w:rPr>
        <w:t xml:space="preserve">vzdušná doprava </w:t>
      </w:r>
      <w:r w:rsidRPr="00F52FED">
        <w:rPr>
          <w:rFonts w:ascii="Times New Roman" w:hAnsi="Times New Roman" w:cs="Times New Roman"/>
        </w:rPr>
        <w:t>(letecká)</w:t>
      </w:r>
    </w:p>
    <w:p w:rsidR="00F52FED" w:rsidRPr="00F52FED" w:rsidRDefault="00F52FED" w:rsidP="00F52FED">
      <w:pPr>
        <w:rPr>
          <w:rFonts w:ascii="Times New Roman" w:hAnsi="Times New Roman" w:cs="Times New Roman"/>
        </w:rPr>
      </w:pPr>
      <w:r w:rsidRPr="00F52FED">
        <w:rPr>
          <w:rFonts w:ascii="Times New Roman" w:hAnsi="Times New Roman" w:cs="Times New Roman"/>
        </w:rPr>
        <w:lastRenderedPageBreak/>
        <w:t xml:space="preserve">                  d) </w:t>
      </w:r>
      <w:r w:rsidRPr="00F52FED">
        <w:rPr>
          <w:rFonts w:ascii="Times New Roman" w:hAnsi="Times New Roman" w:cs="Times New Roman"/>
          <w:i/>
          <w:iCs/>
          <w:u w:val="single"/>
        </w:rPr>
        <w:t xml:space="preserve">speciální doprava </w:t>
      </w:r>
      <w:r w:rsidRPr="00F52FED">
        <w:rPr>
          <w:rFonts w:ascii="Times New Roman" w:hAnsi="Times New Roman" w:cs="Times New Roman"/>
        </w:rPr>
        <w:t>(lanovky, ropovody, plynovody)</w:t>
      </w:r>
    </w:p>
    <w:p w:rsidR="00F52FED" w:rsidRDefault="00F52FED"/>
    <w:sectPr w:rsidR="00F5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123"/>
    <w:multiLevelType w:val="hybridMultilevel"/>
    <w:tmpl w:val="3DD0E4E0"/>
    <w:lvl w:ilvl="0" w:tplc="F7DC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8E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69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CF3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C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C9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E10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D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C8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982830"/>
    <w:multiLevelType w:val="hybridMultilevel"/>
    <w:tmpl w:val="C3AE66F2"/>
    <w:lvl w:ilvl="0" w:tplc="E3D4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E96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CF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AD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A3D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40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09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CD4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2EE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925E07"/>
    <w:multiLevelType w:val="hybridMultilevel"/>
    <w:tmpl w:val="EA902900"/>
    <w:lvl w:ilvl="0" w:tplc="6180BF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5882DE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75C406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4186E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E189EB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386272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D00C5B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842089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5E6DDA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304A9"/>
    <w:multiLevelType w:val="hybridMultilevel"/>
    <w:tmpl w:val="133E9414"/>
    <w:lvl w:ilvl="0" w:tplc="3B049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81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C4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82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88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6C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85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AA3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CB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D"/>
    <w:rsid w:val="001171F2"/>
    <w:rsid w:val="00F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9FB8-73B1-46F2-9924-4F53670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Prot1w1n3r</dc:creator>
  <cp:keywords/>
  <dc:description/>
  <cp:lastModifiedBy>Prot1w1n3r</cp:lastModifiedBy>
  <cp:revision>1</cp:revision>
  <dcterms:created xsi:type="dcterms:W3CDTF">2021-10-06T21:17:00Z</dcterms:created>
  <dcterms:modified xsi:type="dcterms:W3CDTF">2021-10-06T21:22:00Z</dcterms:modified>
</cp:coreProperties>
</file>