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4C" w:rsidRPr="0056194C" w:rsidRDefault="0056194C" w:rsidP="005619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b/>
          <w:color w:val="202124"/>
          <w:sz w:val="28"/>
          <w:szCs w:val="28"/>
          <w:u w:val="single"/>
          <w:lang w:val="uk-UA" w:eastAsia="cs-CZ"/>
        </w:rPr>
      </w:pPr>
      <w:r w:rsidRPr="0056194C">
        <w:rPr>
          <w:rFonts w:ascii="inherit" w:eastAsia="Times New Roman" w:hAnsi="inherit" w:cs="Courier New"/>
          <w:b/>
          <w:color w:val="202124"/>
          <w:sz w:val="28"/>
          <w:szCs w:val="28"/>
          <w:u w:val="single"/>
          <w:lang w:val="uk-UA" w:eastAsia="cs-CZ"/>
        </w:rPr>
        <w:t>СИЛА ГРАВІТАЦІЇ І ПОЛЕ ТЯЖІННЯ. ВИМІРЮВАННЯ СИЛИ.</w:t>
      </w:r>
    </w:p>
    <w:p w:rsidR="0056194C" w:rsidRPr="0056194C" w:rsidRDefault="0056194C" w:rsidP="005619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color w:val="202124"/>
          <w:sz w:val="30"/>
          <w:lang w:val="uk-UA" w:eastAsia="cs-CZ"/>
        </w:rPr>
      </w:pPr>
      <w:r w:rsidRPr="0056194C">
        <w:rPr>
          <w:rFonts w:ascii="inherit" w:eastAsia="Times New Roman" w:hAnsi="inherit" w:cs="Courier New"/>
          <w:color w:val="202124"/>
          <w:sz w:val="30"/>
          <w:lang w:val="uk-UA" w:eastAsia="cs-CZ"/>
        </w:rPr>
        <w:t>- Земля діє на всі тіла силою притягання – силою тяжіння</w:t>
      </w:r>
    </w:p>
    <w:p w:rsidR="0056194C" w:rsidRPr="0056194C" w:rsidRDefault="0056194C" w:rsidP="005619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color w:val="202124"/>
          <w:sz w:val="30"/>
          <w:lang w:val="uk-UA" w:eastAsia="cs-CZ"/>
        </w:rPr>
      </w:pPr>
      <w:r w:rsidRPr="0056194C">
        <w:rPr>
          <w:rFonts w:ascii="inherit" w:eastAsia="Times New Roman" w:hAnsi="inherit" w:cs="Courier New"/>
          <w:color w:val="202124"/>
          <w:sz w:val="30"/>
          <w:lang w:val="uk-UA" w:eastAsia="cs-CZ"/>
        </w:rPr>
        <w:t xml:space="preserve"> </w:t>
      </w:r>
    </w:p>
    <w:p w:rsidR="0056194C" w:rsidRPr="0056194C" w:rsidRDefault="0056194C" w:rsidP="005619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color w:val="202124"/>
          <w:sz w:val="30"/>
          <w:lang w:val="uk-UA" w:eastAsia="cs-CZ"/>
        </w:rPr>
      </w:pPr>
      <w:r w:rsidRPr="0056194C">
        <w:rPr>
          <w:rFonts w:ascii="inherit" w:eastAsia="Times New Roman" w:hAnsi="inherit" w:cs="Courier New"/>
          <w:color w:val="202124"/>
          <w:sz w:val="30"/>
          <w:lang w:val="uk-UA" w:eastAsia="cs-CZ"/>
        </w:rPr>
        <w:t xml:space="preserve">- </w:t>
      </w:r>
      <w:r w:rsidRPr="0056194C">
        <w:rPr>
          <w:rFonts w:ascii="inherit" w:eastAsia="Times New Roman" w:hAnsi="inherit" w:cs="Courier New"/>
          <w:b/>
          <w:color w:val="202124"/>
          <w:sz w:val="30"/>
          <w:lang w:val="uk-UA" w:eastAsia="cs-CZ"/>
        </w:rPr>
        <w:t xml:space="preserve">Fg </w:t>
      </w:r>
      <w:r w:rsidRPr="0056194C">
        <w:rPr>
          <w:rFonts w:ascii="inherit" w:eastAsia="Times New Roman" w:hAnsi="inherit" w:cs="Courier New"/>
          <w:color w:val="202124"/>
          <w:sz w:val="30"/>
          <w:lang w:val="uk-UA" w:eastAsia="cs-CZ"/>
        </w:rPr>
        <w:t>діє вертикально вниз</w:t>
      </w:r>
    </w:p>
    <w:p w:rsidR="0056194C" w:rsidRPr="0056194C" w:rsidRDefault="0056194C" w:rsidP="005619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color w:val="202124"/>
          <w:sz w:val="30"/>
          <w:lang w:val="uk-UA" w:eastAsia="cs-CZ"/>
        </w:rPr>
      </w:pPr>
      <w:r w:rsidRPr="0056194C">
        <w:rPr>
          <w:rFonts w:ascii="inherit" w:eastAsia="Times New Roman" w:hAnsi="inherit" w:cs="Courier New"/>
          <w:color w:val="202124"/>
          <w:sz w:val="30"/>
          <w:lang w:val="uk-UA" w:eastAsia="cs-CZ"/>
        </w:rPr>
        <w:t>- навколо Землі існує поле тяжіння - воно діє на всі тіла у вертикальному напрямку</w:t>
      </w:r>
      <w:r>
        <w:rPr>
          <w:rFonts w:ascii="inherit" w:eastAsia="Times New Roman" w:hAnsi="inherit" w:cs="Courier New"/>
          <w:color w:val="202124"/>
          <w:sz w:val="30"/>
          <w:lang w:eastAsia="cs-CZ"/>
        </w:rPr>
        <w:t xml:space="preserve"> </w:t>
      </w:r>
      <w:r w:rsidRPr="0056194C">
        <w:rPr>
          <w:rFonts w:ascii="inherit" w:eastAsia="Times New Roman" w:hAnsi="inherit" w:cs="Courier New"/>
          <w:color w:val="202124"/>
          <w:sz w:val="30"/>
          <w:lang w:val="uk-UA" w:eastAsia="cs-CZ"/>
        </w:rPr>
        <w:t>сила тяжіння</w:t>
      </w:r>
    </w:p>
    <w:p w:rsidR="0056194C" w:rsidRPr="0056194C" w:rsidRDefault="0056194C" w:rsidP="005619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color w:val="202124"/>
          <w:sz w:val="30"/>
          <w:lang w:val="uk-UA" w:eastAsia="cs-CZ"/>
        </w:rPr>
      </w:pPr>
      <w:r w:rsidRPr="0056194C">
        <w:rPr>
          <w:rFonts w:ascii="inherit" w:eastAsia="Times New Roman" w:hAnsi="inherit" w:cs="Courier New"/>
          <w:color w:val="202124"/>
          <w:sz w:val="30"/>
          <w:lang w:val="uk-UA" w:eastAsia="cs-CZ"/>
        </w:rPr>
        <w:t xml:space="preserve"> </w:t>
      </w:r>
    </w:p>
    <w:p w:rsidR="0056194C" w:rsidRPr="0056194C" w:rsidRDefault="0056194C" w:rsidP="005619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color w:val="202124"/>
          <w:sz w:val="30"/>
          <w:lang w:val="uk-UA" w:eastAsia="cs-CZ"/>
        </w:rPr>
      </w:pPr>
      <w:r w:rsidRPr="0056194C">
        <w:rPr>
          <w:rFonts w:ascii="inherit" w:eastAsia="Times New Roman" w:hAnsi="inherit" w:cs="Courier New"/>
          <w:color w:val="202124"/>
          <w:sz w:val="30"/>
          <w:lang w:val="uk-UA" w:eastAsia="cs-CZ"/>
        </w:rPr>
        <w:t xml:space="preserve">- </w:t>
      </w:r>
      <w:r w:rsidRPr="0056194C">
        <w:rPr>
          <w:rFonts w:ascii="inherit" w:eastAsia="Times New Roman" w:hAnsi="inherit" w:cs="Courier New"/>
          <w:b/>
          <w:i/>
          <w:color w:val="202124"/>
          <w:sz w:val="30"/>
          <w:lang w:val="uk-UA" w:eastAsia="cs-CZ"/>
        </w:rPr>
        <w:t>сила тяжіння залежить від:</w:t>
      </w:r>
    </w:p>
    <w:p w:rsidR="0056194C" w:rsidRPr="0056194C" w:rsidRDefault="0056194C" w:rsidP="005619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color w:val="202124"/>
          <w:sz w:val="30"/>
          <w:lang w:val="uk-UA" w:eastAsia="cs-CZ"/>
        </w:rPr>
      </w:pPr>
      <w:r w:rsidRPr="0056194C">
        <w:rPr>
          <w:rFonts w:ascii="inherit" w:eastAsia="Times New Roman" w:hAnsi="inherit" w:cs="Courier New"/>
          <w:color w:val="202124"/>
          <w:sz w:val="30"/>
          <w:lang w:val="uk-UA" w:eastAsia="cs-CZ"/>
        </w:rPr>
        <w:t xml:space="preserve">а) </w:t>
      </w:r>
      <w:r w:rsidRPr="0056194C">
        <w:rPr>
          <w:rFonts w:ascii="inherit" w:eastAsia="Times New Roman" w:hAnsi="inherit" w:cs="Courier New"/>
          <w:b/>
          <w:color w:val="202124"/>
          <w:sz w:val="30"/>
          <w:lang w:val="uk-UA" w:eastAsia="cs-CZ"/>
        </w:rPr>
        <w:t>на відстані від Землі</w:t>
      </w:r>
      <w:r w:rsidRPr="0056194C">
        <w:rPr>
          <w:rFonts w:ascii="inherit" w:eastAsia="Times New Roman" w:hAnsi="inherit" w:cs="Courier New"/>
          <w:color w:val="202124"/>
          <w:sz w:val="30"/>
          <w:lang w:val="uk-UA" w:eastAsia="cs-CZ"/>
        </w:rPr>
        <w:t xml:space="preserve"> – чим далі знаходиться тіло, тим менша сила тяжіння діє на нього</w:t>
      </w:r>
    </w:p>
    <w:p w:rsidR="0056194C" w:rsidRPr="0056194C" w:rsidRDefault="0056194C" w:rsidP="005619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color w:val="202124"/>
          <w:sz w:val="30"/>
          <w:lang w:val="uk-UA" w:eastAsia="cs-CZ"/>
        </w:rPr>
      </w:pPr>
      <w:r w:rsidRPr="0056194C">
        <w:rPr>
          <w:rFonts w:ascii="inherit" w:eastAsia="Times New Roman" w:hAnsi="inherit" w:cs="Courier New"/>
          <w:color w:val="202124"/>
          <w:sz w:val="30"/>
          <w:lang w:val="uk-UA" w:eastAsia="cs-CZ"/>
        </w:rPr>
        <w:t xml:space="preserve">б) </w:t>
      </w:r>
      <w:r w:rsidRPr="0056194C">
        <w:rPr>
          <w:rFonts w:ascii="inherit" w:eastAsia="Times New Roman" w:hAnsi="inherit" w:cs="Courier New"/>
          <w:b/>
          <w:color w:val="202124"/>
          <w:sz w:val="30"/>
          <w:lang w:val="uk-UA" w:eastAsia="cs-CZ"/>
        </w:rPr>
        <w:t>від ваги тіла</w:t>
      </w:r>
      <w:r w:rsidRPr="0056194C">
        <w:rPr>
          <w:rFonts w:ascii="inherit" w:eastAsia="Times New Roman" w:hAnsi="inherit" w:cs="Courier New"/>
          <w:color w:val="202124"/>
          <w:sz w:val="30"/>
          <w:lang w:val="uk-UA" w:eastAsia="cs-CZ"/>
        </w:rPr>
        <w:t xml:space="preserve"> – чим більша вага тіла, тим більша сила тяжіння на нього діє</w:t>
      </w:r>
    </w:p>
    <w:p w:rsidR="0056194C" w:rsidRPr="0056194C" w:rsidRDefault="0056194C" w:rsidP="005619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color w:val="202124"/>
          <w:sz w:val="30"/>
          <w:lang w:val="uk-UA" w:eastAsia="cs-CZ"/>
        </w:rPr>
      </w:pPr>
      <w:r w:rsidRPr="0056194C">
        <w:rPr>
          <w:rFonts w:ascii="inherit" w:eastAsia="Times New Roman" w:hAnsi="inherit" w:cs="Courier New"/>
          <w:color w:val="202124"/>
          <w:sz w:val="30"/>
          <w:lang w:val="uk-UA" w:eastAsia="cs-CZ"/>
        </w:rPr>
        <w:t xml:space="preserve">- Вимірюємо </w:t>
      </w:r>
      <w:r w:rsidRPr="0056194C">
        <w:rPr>
          <w:rFonts w:ascii="inherit" w:eastAsia="Times New Roman" w:hAnsi="inherit" w:cs="Courier New"/>
          <w:b/>
          <w:color w:val="202124"/>
          <w:sz w:val="30"/>
          <w:lang w:val="uk-UA" w:eastAsia="cs-CZ"/>
        </w:rPr>
        <w:t>Fg</w:t>
      </w:r>
      <w:r w:rsidRPr="0056194C">
        <w:rPr>
          <w:rFonts w:ascii="inherit" w:eastAsia="Times New Roman" w:hAnsi="inherit" w:cs="Courier New"/>
          <w:color w:val="202124"/>
          <w:sz w:val="30"/>
          <w:lang w:val="uk-UA" w:eastAsia="cs-CZ"/>
        </w:rPr>
        <w:t xml:space="preserve"> пружинним силоміром</w:t>
      </w:r>
    </w:p>
    <w:p w:rsidR="0056194C" w:rsidRPr="0056194C" w:rsidRDefault="0056194C" w:rsidP="005619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color w:val="202124"/>
          <w:sz w:val="30"/>
          <w:lang w:val="uk-UA" w:eastAsia="cs-CZ"/>
        </w:rPr>
      </w:pPr>
      <w:r w:rsidRPr="0056194C">
        <w:rPr>
          <w:rFonts w:ascii="inherit" w:eastAsia="Times New Roman" w:hAnsi="inherit" w:cs="Courier New"/>
          <w:b/>
          <w:i/>
          <w:color w:val="202124"/>
          <w:sz w:val="30"/>
          <w:lang w:val="uk-UA" w:eastAsia="cs-CZ"/>
        </w:rPr>
        <w:t>Знак сили тяжіння:</w:t>
      </w:r>
      <w:r w:rsidRPr="0056194C">
        <w:rPr>
          <w:rFonts w:ascii="inherit" w:eastAsia="Times New Roman" w:hAnsi="inherit" w:cs="Courier New"/>
          <w:color w:val="202124"/>
          <w:sz w:val="30"/>
          <w:lang w:val="uk-UA" w:eastAsia="cs-CZ"/>
        </w:rPr>
        <w:t xml:space="preserve"> </w:t>
      </w:r>
      <w:r w:rsidRPr="0056194C">
        <w:rPr>
          <w:rFonts w:ascii="inherit" w:eastAsia="Times New Roman" w:hAnsi="inherit" w:cs="Courier New"/>
          <w:b/>
          <w:color w:val="202124"/>
          <w:sz w:val="30"/>
          <w:lang w:val="uk-UA" w:eastAsia="cs-CZ"/>
        </w:rPr>
        <w:t>Fg</w:t>
      </w:r>
    </w:p>
    <w:p w:rsidR="0056194C" w:rsidRPr="0056194C" w:rsidRDefault="0056194C" w:rsidP="005619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color w:val="202124"/>
          <w:sz w:val="30"/>
          <w:lang w:val="uk-UA" w:eastAsia="cs-CZ"/>
        </w:rPr>
      </w:pPr>
      <w:r w:rsidRPr="0056194C">
        <w:rPr>
          <w:rFonts w:ascii="inherit" w:eastAsia="Times New Roman" w:hAnsi="inherit" w:cs="Courier New"/>
          <w:b/>
          <w:i/>
          <w:color w:val="202124"/>
          <w:sz w:val="30"/>
          <w:lang w:val="uk-UA" w:eastAsia="cs-CZ"/>
        </w:rPr>
        <w:t>Знак міцності:</w:t>
      </w:r>
      <w:r w:rsidRPr="0056194C">
        <w:rPr>
          <w:rFonts w:ascii="inherit" w:eastAsia="Times New Roman" w:hAnsi="inherit" w:cs="Courier New"/>
          <w:color w:val="202124"/>
          <w:sz w:val="30"/>
          <w:lang w:val="uk-UA" w:eastAsia="cs-CZ"/>
        </w:rPr>
        <w:t xml:space="preserve"> </w:t>
      </w:r>
      <w:r w:rsidRPr="0056194C">
        <w:rPr>
          <w:rFonts w:ascii="inherit" w:eastAsia="Times New Roman" w:hAnsi="inherit" w:cs="Courier New"/>
          <w:b/>
          <w:color w:val="202124"/>
          <w:sz w:val="30"/>
          <w:lang w:val="uk-UA" w:eastAsia="cs-CZ"/>
        </w:rPr>
        <w:t>F</w:t>
      </w:r>
    </w:p>
    <w:p w:rsidR="0056194C" w:rsidRPr="0056194C" w:rsidRDefault="0056194C" w:rsidP="005619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color w:val="202124"/>
          <w:sz w:val="30"/>
          <w:lang w:val="uk-UA" w:eastAsia="cs-CZ"/>
        </w:rPr>
      </w:pPr>
      <w:r w:rsidRPr="0056194C">
        <w:rPr>
          <w:rFonts w:ascii="inherit" w:eastAsia="Times New Roman" w:hAnsi="inherit" w:cs="Courier New"/>
          <w:b/>
          <w:i/>
          <w:color w:val="202124"/>
          <w:sz w:val="30"/>
          <w:lang w:val="uk-UA" w:eastAsia="cs-CZ"/>
        </w:rPr>
        <w:t>Одиниця:</w:t>
      </w:r>
      <w:r w:rsidRPr="0056194C">
        <w:rPr>
          <w:rFonts w:ascii="inherit" w:eastAsia="Times New Roman" w:hAnsi="inherit" w:cs="Courier New"/>
          <w:color w:val="202124"/>
          <w:sz w:val="30"/>
          <w:lang w:val="uk-UA" w:eastAsia="cs-CZ"/>
        </w:rPr>
        <w:t xml:space="preserve"> </w:t>
      </w:r>
      <w:r w:rsidRPr="0056194C">
        <w:rPr>
          <w:rFonts w:ascii="inherit" w:eastAsia="Times New Roman" w:hAnsi="inherit" w:cs="Courier New"/>
          <w:b/>
          <w:color w:val="202124"/>
          <w:sz w:val="30"/>
          <w:lang w:val="uk-UA" w:eastAsia="cs-CZ"/>
        </w:rPr>
        <w:t>Н (ньютон)</w:t>
      </w:r>
    </w:p>
    <w:p w:rsidR="0056194C" w:rsidRPr="0056194C" w:rsidRDefault="0056194C" w:rsidP="005619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color w:val="202124"/>
          <w:sz w:val="30"/>
          <w:lang w:val="uk-UA" w:eastAsia="cs-CZ"/>
        </w:rPr>
      </w:pPr>
      <w:r w:rsidRPr="0056194C">
        <w:rPr>
          <w:rFonts w:ascii="inherit" w:eastAsia="Times New Roman" w:hAnsi="inherit" w:cs="Courier New"/>
          <w:color w:val="202124"/>
          <w:sz w:val="30"/>
          <w:lang w:val="uk-UA" w:eastAsia="cs-CZ"/>
        </w:rPr>
        <w:t>- на нашій планеті вірно, що:</w:t>
      </w:r>
    </w:p>
    <w:p w:rsidR="0056194C" w:rsidRPr="0056194C" w:rsidRDefault="0056194C" w:rsidP="005619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b/>
          <w:color w:val="202124"/>
          <w:sz w:val="30"/>
          <w:lang w:val="uk-UA" w:eastAsia="cs-CZ"/>
        </w:rPr>
      </w:pPr>
      <w:r w:rsidRPr="0056194C">
        <w:rPr>
          <w:rFonts w:ascii="inherit" w:eastAsia="Times New Roman" w:hAnsi="inherit" w:cs="Courier New"/>
          <w:b/>
          <w:color w:val="202124"/>
          <w:sz w:val="30"/>
          <w:lang w:val="uk-UA" w:eastAsia="cs-CZ"/>
        </w:rPr>
        <w:t>1N = 100г</w:t>
      </w:r>
    </w:p>
    <w:p w:rsidR="0056194C" w:rsidRPr="0056194C" w:rsidRDefault="0056194C" w:rsidP="005619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b/>
          <w:color w:val="202124"/>
          <w:sz w:val="30"/>
          <w:szCs w:val="30"/>
          <w:lang w:eastAsia="cs-CZ"/>
        </w:rPr>
      </w:pPr>
      <w:r w:rsidRPr="0056194C">
        <w:rPr>
          <w:rFonts w:ascii="inherit" w:eastAsia="Times New Roman" w:hAnsi="inherit" w:cs="Courier New"/>
          <w:b/>
          <w:color w:val="202124"/>
          <w:sz w:val="30"/>
          <w:lang w:val="uk-UA" w:eastAsia="cs-CZ"/>
        </w:rPr>
        <w:t>1 кг = 10 Н</w:t>
      </w:r>
    </w:p>
    <w:p w:rsidR="00CE3DAE" w:rsidRDefault="00CE3DAE"/>
    <w:sectPr w:rsidR="00CE3DAE" w:rsidSect="00CE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6194C"/>
    <w:rsid w:val="0056194C"/>
    <w:rsid w:val="00C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D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61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6194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561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2022-09-19T15:54:00Z</dcterms:created>
  <dcterms:modified xsi:type="dcterms:W3CDTF">2022-09-19T15:56:00Z</dcterms:modified>
</cp:coreProperties>
</file>